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958150" w14:textId="1A2DFBBC" w:rsidR="0040400F" w:rsidRDefault="00844E74" w:rsidP="005C5BED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cs-CZ"/>
          <w14:ligatures w14:val="none"/>
        </w:rPr>
      </w:pPr>
      <w:r>
        <w:rPr>
          <w:rFonts w:eastAsia="Times New Roman" w:cstheme="minorHAnsi"/>
          <w:b/>
          <w:bCs/>
          <w:kern w:val="0"/>
          <w:sz w:val="28"/>
          <w:szCs w:val="28"/>
          <w:lang w:eastAsia="cs-CZ"/>
          <w14:ligatures w14:val="none"/>
        </w:rPr>
        <w:t xml:space="preserve">Dopady potenciálního provozu </w:t>
      </w:r>
      <w:r w:rsidR="00322B90" w:rsidRPr="005C5BED">
        <w:rPr>
          <w:rFonts w:eastAsia="Times New Roman" w:cstheme="minorHAnsi"/>
          <w:b/>
          <w:bCs/>
          <w:kern w:val="0"/>
          <w:sz w:val="28"/>
          <w:szCs w:val="28"/>
          <w:lang w:eastAsia="cs-CZ"/>
          <w14:ligatures w14:val="none"/>
        </w:rPr>
        <w:t xml:space="preserve">kamenolomu </w:t>
      </w:r>
      <w:r>
        <w:rPr>
          <w:rFonts w:eastAsia="Times New Roman" w:cstheme="minorHAnsi"/>
          <w:b/>
          <w:bCs/>
          <w:kern w:val="0"/>
          <w:sz w:val="28"/>
          <w:szCs w:val="28"/>
          <w:lang w:eastAsia="cs-CZ"/>
          <w14:ligatures w14:val="none"/>
        </w:rPr>
        <w:t xml:space="preserve">Razová – Zadní vrch na </w:t>
      </w:r>
      <w:r w:rsidR="00322B90" w:rsidRPr="005C5BED">
        <w:rPr>
          <w:rFonts w:eastAsia="Times New Roman" w:cstheme="minorHAnsi"/>
          <w:b/>
          <w:bCs/>
          <w:kern w:val="0"/>
          <w:sz w:val="28"/>
          <w:szCs w:val="28"/>
          <w:lang w:eastAsia="cs-CZ"/>
          <w14:ligatures w14:val="none"/>
        </w:rPr>
        <w:t>podnikání zemědělců, chovatelů skotu,</w:t>
      </w:r>
      <w:r>
        <w:rPr>
          <w:rFonts w:eastAsia="Times New Roman" w:cstheme="minorHAnsi"/>
          <w:b/>
          <w:bCs/>
          <w:kern w:val="0"/>
          <w:sz w:val="28"/>
          <w:szCs w:val="28"/>
          <w:lang w:eastAsia="cs-CZ"/>
          <w14:ligatures w14:val="none"/>
        </w:rPr>
        <w:t xml:space="preserve"> koní a ovcí (</w:t>
      </w:r>
      <w:r w:rsidR="00322B90" w:rsidRPr="005C5BED">
        <w:rPr>
          <w:rFonts w:eastAsia="Times New Roman" w:cstheme="minorHAnsi"/>
          <w:b/>
          <w:bCs/>
          <w:kern w:val="0"/>
          <w:sz w:val="28"/>
          <w:szCs w:val="28"/>
          <w:lang w:eastAsia="cs-CZ"/>
          <w14:ligatures w14:val="none"/>
        </w:rPr>
        <w:t>do cca 3 km).</w:t>
      </w:r>
    </w:p>
    <w:p w14:paraId="59DDEF66" w14:textId="77777777" w:rsidR="005C5BED" w:rsidRPr="005C5BED" w:rsidRDefault="005C5BED" w:rsidP="005C5BED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cs-CZ"/>
          <w14:ligatures w14:val="none"/>
        </w:rPr>
      </w:pPr>
    </w:p>
    <w:p w14:paraId="1BBFCA11" w14:textId="60432C00" w:rsidR="005C5BED" w:rsidRPr="00F635E2" w:rsidRDefault="00F635E2" w:rsidP="00F635E2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  <w:r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Provoz povrchového kamenolomu má rozsáhlé a devastující dopady na kvalitu masa</w:t>
      </w:r>
      <w:r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skotu</w:t>
      </w:r>
      <w:r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, ale také na produkci mléka a reprodukční zdraví krav. Výbuchy, vibrace, těžké kovy a prach se promítají do všech aspektů života zvířat, což má zásadní důsledky pro jejich celkové zdraví i </w:t>
      </w:r>
      <w:r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re</w:t>
      </w:r>
      <w:r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produkci.</w:t>
      </w:r>
      <w:r w:rsidR="00877A42"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="00877A42" w:rsidRPr="009F6A7B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Provoz kamenolomu tak zásadním způsobem negativně ovlivní podnikání místních zemědělců, zvláště chovatelů skotu.  </w:t>
      </w:r>
    </w:p>
    <w:p w14:paraId="2300C41F" w14:textId="29A46064" w:rsidR="0040400F" w:rsidRPr="0040400F" w:rsidRDefault="005C5BED" w:rsidP="0040400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</w:pPr>
      <w:r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>1</w:t>
      </w:r>
      <w:r w:rsidR="0040400F" w:rsidRPr="0040400F"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>. Stres</w:t>
      </w:r>
    </w:p>
    <w:p w14:paraId="4A62799B" w14:textId="0BFBD851" w:rsidR="005C5BED" w:rsidRPr="00F635E2" w:rsidRDefault="0040400F" w:rsidP="00322B9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Výbuchy</w:t>
      </w:r>
      <w:r w:rsidR="00877A42"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, otřesy a trvalý hluk </w:t>
      </w: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způsobují, že krávy prožívají chronický stres. </w:t>
      </w:r>
      <w:r w:rsidR="00877A42"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S</w:t>
      </w: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tres má zničující dopady </w:t>
      </w:r>
      <w:r w:rsidR="00877A42"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na zdraví zvířat </w:t>
      </w: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– vyplavuje hormony, jako je kortizol, které ovlivňují </w:t>
      </w:r>
      <w:r w:rsidR="009F6A7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negativně </w:t>
      </w: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metabolismus</w:t>
      </w:r>
      <w:r w:rsidR="009F6A7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skotu</w:t>
      </w:r>
      <w:r w:rsidR="00877A42"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.</w:t>
      </w: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Výsledkem je tmavé, tvrdé a suché maso známé jako DFD (</w:t>
      </w:r>
      <w:proofErr w:type="spellStart"/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Dark</w:t>
      </w:r>
      <w:proofErr w:type="spellEnd"/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Firm</w:t>
      </w:r>
      <w:proofErr w:type="spellEnd"/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, Dry). Takové maso nejenže špatně chutná, ale i špatně vypadá a rychleji se kazí.</w:t>
      </w:r>
      <w:r w:rsidR="00877A42"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="00877A42"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Krávy, které trpí chronickým stresem, mají nižší produkci mléka. Stresové hormony, jako je kortizol, narušují hormonální rovnováhu, která je klíčová pro laktaci.</w:t>
      </w:r>
      <w:r w:rsidR="00877A42"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="00877A42"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Navíc mléko od stresovaných krav má často nižší kvalitu – obsahuje méně důležitých živin, jako jsou bílkoviny a tuky, což se projevuje i na jeho chuťových vlastnostech. Mléko může být vodnatější, méně výživné a méně chutné, což snižuje jeho tržní hodnotu.</w:t>
      </w:r>
      <w:r w:rsidR="00322B90"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="009F6A7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Navíc k</w:t>
      </w:r>
      <w:r w:rsidR="00322B90"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rávy vystavené dlouhodobému stresu mají nižší šanci na úspěšné zabřeznutí. Jejich tělo totiž reaguje na stres sníženou produkcí reprodukčních hormonů, což vede k problémům s cyklem, neplodností nebo předčasnými potraty.</w:t>
      </w:r>
    </w:p>
    <w:p w14:paraId="4BC2C11C" w14:textId="4281A5B1" w:rsidR="0040400F" w:rsidRPr="0040400F" w:rsidRDefault="005C5BED" w:rsidP="0040400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</w:pPr>
      <w:r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>2</w:t>
      </w:r>
      <w:r w:rsidR="0040400F" w:rsidRPr="0040400F"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>. Prach</w:t>
      </w:r>
    </w:p>
    <w:p w14:paraId="2C5DAEA5" w14:textId="57A64682" w:rsidR="005C5BED" w:rsidRDefault="0040400F" w:rsidP="00322B9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Těžba nevyhnutelně zvedá do vzduchu tuny prachu, který krávy vdechují při pastvě. Jemné prachové částice se dostávají do plic </w:t>
      </w:r>
      <w:r w:rsidR="009F6A7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a dalších orgánů </w:t>
      </w: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zvířat, což vede k</w:t>
      </w:r>
      <w:r w:rsidR="009F6A7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 různým typům </w:t>
      </w: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onemocnění. Nemocná zvířata mají oslabené tělo a jejich růst se zpomaluje. To přímo ovlivňuje množství a kvalitu masa, které produkují.</w:t>
      </w:r>
      <w:r w:rsidR="00877A42"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="00877A42"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Jemný prach může </w:t>
      </w:r>
      <w:r w:rsidR="009F6A7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také </w:t>
      </w:r>
      <w:r w:rsidR="00877A42"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krevním oběhem </w:t>
      </w:r>
      <w:r w:rsidR="00877A42"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proniknout </w:t>
      </w:r>
      <w:r w:rsidR="00877A42"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až </w:t>
      </w:r>
      <w:r w:rsidR="00877A42"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do mléka</w:t>
      </w:r>
      <w:r w:rsidR="00877A42"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.</w:t>
      </w:r>
      <w:r w:rsidR="00877A42"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Znečištěné mléko pak může způsobit zdravotní problémy u spotřebitelů.</w:t>
      </w:r>
      <w:r w:rsidR="00322B90"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="009F6A7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Současně p</w:t>
      </w:r>
      <w:r w:rsidR="00877A42"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rach, který krávy vdechují, </w:t>
      </w:r>
      <w:r w:rsidR="009F6A7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výrazně zvyšuje nebezpečí onemocnění r</w:t>
      </w:r>
      <w:r w:rsidR="00877A42"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espirační</w:t>
      </w:r>
      <w:r w:rsidR="009F6A7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mi</w:t>
      </w:r>
      <w:r w:rsidR="00877A42"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="009F6A7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chorobami</w:t>
      </w:r>
      <w:r w:rsidR="00877A42"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, jako je bronchitida</w:t>
      </w:r>
      <w:r w:rsidR="009F6A7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nebo pneumonie</w:t>
      </w:r>
      <w:r w:rsidR="00877A42"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, </w:t>
      </w:r>
      <w:r w:rsidR="009F6A7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které </w:t>
      </w:r>
      <w:r w:rsidR="00877A42"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mohou snižovat schopnost zvířat produkovat mléko</w:t>
      </w:r>
      <w:r w:rsidR="009F6A7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,</w:t>
      </w:r>
      <w:r w:rsidR="00877A42"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zvyšují riziko dalších infekcí</w:t>
      </w:r>
      <w:r w:rsidR="009F6A7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a ničí svalovou tkáň, což se projevuje na struktuře, barvě i konzistenci masa.</w:t>
      </w:r>
      <w:r w:rsidR="00877A42"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="009F6A7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Nemoci mohou také </w:t>
      </w:r>
      <w:r w:rsidR="00877A42"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zasáhnout mléčné žlázy.</w:t>
      </w:r>
      <w:r w:rsidR="00322B90"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="00322B90"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Pokud zvířata trpí kvůli znečištění prostředí, jejich zdravotní problémy </w:t>
      </w:r>
      <w:r w:rsidR="00287233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jsou mnohem častější a vyžadující léčbu. </w:t>
      </w:r>
      <w:r w:rsidR="00322B90"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Nemocné krávy </w:t>
      </w:r>
      <w:r w:rsidR="00287233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pak </w:t>
      </w:r>
      <w:r w:rsidR="00322B90"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často potřebují léčbu antibiotiky, což může vést k nebezpečným reziduím v mase.</w:t>
      </w:r>
    </w:p>
    <w:p w14:paraId="78C90415" w14:textId="582ABB8B" w:rsidR="005C5BED" w:rsidRPr="0040400F" w:rsidRDefault="005C5BED" w:rsidP="005C5BE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</w:pPr>
      <w:r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>3</w:t>
      </w:r>
      <w:r w:rsidRPr="0040400F"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>. Těžké kovy</w:t>
      </w:r>
    </w:p>
    <w:p w14:paraId="5304C366" w14:textId="20EBD414" w:rsidR="005C5BED" w:rsidRPr="0040400F" w:rsidRDefault="005C5BED" w:rsidP="00322B9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Těžba uvolňuje do vzduchu</w:t>
      </w:r>
      <w:r w:rsidR="00287233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, vody </w:t>
      </w: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a půdy nebezpečné těžké kovy, jako je olovo, kadmium a rtuť. Tyto látky se dostávají do půdy pastvin, a krávy je pak </w:t>
      </w:r>
      <w:r w:rsidR="00287233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přes pastvu </w:t>
      </w: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nechtěně přijímají. Kovy se hromadí v těle zvířat</w:t>
      </w:r>
      <w:r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,</w:t>
      </w: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a to hlavně v</w:t>
      </w:r>
      <w:r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 </w:t>
      </w: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tkáních</w:t>
      </w:r>
      <w:r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, tuku</w:t>
      </w: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a sval</w:t>
      </w:r>
      <w:r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ovině. Pokud při výkupu masa budou zjištěny v něm se vyskytující těžké kovy, sníží se prudce jeho výkupní cena nebo maso </w:t>
      </w:r>
      <w:r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lastRenderedPageBreak/>
        <w:t xml:space="preserve">nebude vykoupeno, protože jeho konzumace je nebezpečná. </w:t>
      </w:r>
      <w:r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Stejně jako se těžké kovy hromadí v mase krav, dostávají se také do mléka. </w:t>
      </w:r>
      <w:r w:rsidR="00287233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Kumulující se těžké kovy</w:t>
      </w:r>
      <w:r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, které krávy přijímají prostřednictvím kontaminovan</w:t>
      </w:r>
      <w:r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é</w:t>
      </w:r>
      <w:r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pastv</w:t>
      </w:r>
      <w:r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y</w:t>
      </w:r>
      <w:r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a vody, mohou </w:t>
      </w:r>
      <w:r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se mohou začít objevovat v mléku, což může přímo ohrozit zdraví konzumentů, zvláště z dlouhodobého pohledu. </w:t>
      </w:r>
      <w:r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Těžké kovy mají </w:t>
      </w:r>
      <w:r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také </w:t>
      </w:r>
      <w:r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přímý dopad na reprodukční orgány zvířat, což může vést k neplodnosti, komplikacím během březosti a zvýšené úmrtnosti telat. Toxické látky, jako je olovo a rtuť, mohou narušit hormonální rovnováhu, což způsobuje problémy s ovulací a schopností krav úspěšně donosit a porodit zdravé tele.</w:t>
      </w:r>
    </w:p>
    <w:p w14:paraId="3950C213" w14:textId="0BF1A55E" w:rsidR="0040400F" w:rsidRPr="0040400F" w:rsidRDefault="0040400F" w:rsidP="0040400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</w:pPr>
      <w:r w:rsidRPr="0040400F"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>4. Znečištění pastvin</w:t>
      </w:r>
    </w:p>
    <w:p w14:paraId="3C28DF78" w14:textId="1233B77E" w:rsidR="005C5BED" w:rsidRPr="0040400F" w:rsidRDefault="0040400F" w:rsidP="0040400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Prach a těžké kovy </w:t>
      </w:r>
      <w:r w:rsidR="00322B90"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snižují </w:t>
      </w:r>
      <w:r w:rsidR="00287233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výrazně </w:t>
      </w: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kvalitu trávy</w:t>
      </w:r>
      <w:r w:rsidR="00287233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a její nutriční hodnoty.</w:t>
      </w: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Když zvířata nemají dostatek živin, trpí jejich zdraví a </w:t>
      </w:r>
      <w:r w:rsidR="00287233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klesá významně nárůst </w:t>
      </w: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svalov</w:t>
      </w:r>
      <w:r w:rsidR="00287233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é</w:t>
      </w: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hmot</w:t>
      </w:r>
      <w:r w:rsidR="00287233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y.</w:t>
      </w:r>
      <w:r w:rsidR="00322B90"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="00287233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Nekvalitní píce pak znamená </w:t>
      </w:r>
      <w:r w:rsidRPr="0040400F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že maso je méně výživné, má horší chuť a obsahuje méně důležitých živin</w:t>
      </w:r>
      <w:r w:rsidR="00322B90"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, případně je přímo nezdravé.</w:t>
      </w:r>
    </w:p>
    <w:p w14:paraId="6A90E37D" w14:textId="664DD539" w:rsidR="00F635E2" w:rsidRPr="00F635E2" w:rsidRDefault="00F635E2" w:rsidP="00F635E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</w:pPr>
      <w:r w:rsidRPr="00F635E2"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 xml:space="preserve">Závěr: Povrchová těžba ohrožuje </w:t>
      </w:r>
      <w:r w:rsidR="00552436"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>veškeré zemědělské zvířectvo</w:t>
      </w:r>
    </w:p>
    <w:p w14:paraId="537431CA" w14:textId="1B89F279" w:rsidR="00F635E2" w:rsidRPr="00F635E2" w:rsidRDefault="00F635E2" w:rsidP="00F635E2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Povrchová těžba má dalekosáhlé důsledky </w:t>
      </w:r>
      <w:r w:rsidR="00552436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na hospodářská zvířata (krávy, koně, ovce). </w:t>
      </w:r>
      <w:r w:rsidRPr="00F635E2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="00287233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Všechny uvedené vlivy mohou vést k tomu, že se zásadně sníží množství a kvalita jak masa, tak mléka, </w:t>
      </w:r>
      <w:r w:rsidR="00552436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u skotu a u všech jmenovaných druhů zemědělských zvířat se zvýší nemocnost a </w:t>
      </w:r>
      <w:r w:rsidR="00287233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poklesne schopnost reprodukce. </w:t>
      </w:r>
    </w:p>
    <w:p w14:paraId="4C380EB8" w14:textId="55B4DF0E" w:rsidR="00936B1E" w:rsidRPr="00936B1E" w:rsidRDefault="00287233" w:rsidP="0040400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</w:pPr>
      <w:r w:rsidRPr="00936B1E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Uvedené skutečnosti zásadně ohrozí schopnost místních zemědělců podnikat</w:t>
      </w:r>
      <w:r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. Potenciálně je to může připravit o značnou část jejich výdělku, </w:t>
      </w:r>
      <w:r w:rsidR="00936B1E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zásadně to sníží jejich schopnost konkurovat</w:t>
      </w:r>
      <w:r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, nebo je to dokonce donutí své mnohaleté historicky dané podnikání ukončit.</w:t>
      </w:r>
      <w:r w:rsidR="00936B1E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="00936B1E" w:rsidRPr="00936B1E"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  <w:t xml:space="preserve">Žádný z těchto dopadů nebyl v předložené studii EIA zkoumán. </w:t>
      </w:r>
      <w:r w:rsidRPr="00936B1E"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  <w:t xml:space="preserve"> </w:t>
      </w:r>
    </w:p>
    <w:p w14:paraId="0CC9FFD7" w14:textId="276441AB" w:rsidR="00F635E2" w:rsidRPr="005C5BED" w:rsidRDefault="005C5BED" w:rsidP="0040400F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cs-CZ"/>
          <w14:ligatures w14:val="none"/>
        </w:rPr>
      </w:pPr>
      <w:r w:rsidRPr="005C5BED"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cs-CZ"/>
          <w14:ligatures w14:val="none"/>
        </w:rPr>
        <w:t>Detailní působení jednotlivých negativních vlivů s uvedením odpovídajících odborných studií je uveden v Příloze č. 1. tohoto dokumentu.</w:t>
      </w:r>
    </w:p>
    <w:p w14:paraId="166C56BA" w14:textId="214C95BE" w:rsidR="00552436" w:rsidRPr="00552436" w:rsidRDefault="00552436" w:rsidP="00552436">
      <w:pPr>
        <w:pStyle w:val="Bezmezer"/>
        <w:rPr>
          <w:rFonts w:eastAsia="Times New Roman"/>
          <w:kern w:val="0"/>
          <w:lang w:eastAsia="cs-CZ"/>
          <w14:ligatures w14:val="none"/>
        </w:rPr>
      </w:pPr>
      <w:r w:rsidRPr="000A7225">
        <w:rPr>
          <w:rFonts w:eastAsia="Times New Roman"/>
          <w:b/>
          <w:bCs/>
          <w:kern w:val="0"/>
          <w:u w:val="single"/>
          <w:lang w:eastAsia="cs-CZ"/>
          <w14:ligatures w14:val="none"/>
        </w:rPr>
        <w:t>Potenciálně dotčení zemědělci v obci Razová</w:t>
      </w:r>
      <w:r w:rsidRPr="00552436">
        <w:rPr>
          <w:rFonts w:eastAsia="Times New Roman"/>
          <w:b/>
          <w:bCs/>
          <w:kern w:val="0"/>
          <w:lang w:eastAsia="cs-CZ"/>
          <w14:ligatures w14:val="none"/>
        </w:rPr>
        <w:t>:</w:t>
      </w:r>
      <w:r w:rsidRPr="00552436">
        <w:rPr>
          <w:b/>
          <w:bCs/>
        </w:rPr>
        <w:br/>
      </w:r>
      <w:r w:rsidRPr="00552436">
        <w:t>- Farma Pavlíkovi s.r.o.</w:t>
      </w:r>
      <w:r>
        <w:t xml:space="preserve"> – ovce, včely</w:t>
      </w:r>
    </w:p>
    <w:p w14:paraId="5547D8C3" w14:textId="2CEDA2AC" w:rsidR="00552436" w:rsidRPr="00552436" w:rsidRDefault="00552436" w:rsidP="00552436">
      <w:pPr>
        <w:pStyle w:val="Bezmezer"/>
      </w:pPr>
      <w:r w:rsidRPr="00552436">
        <w:t xml:space="preserve">- soukromý zemědělec </w:t>
      </w:r>
      <w:proofErr w:type="spellStart"/>
      <w:r w:rsidR="002D3C6F">
        <w:t>L.</w:t>
      </w:r>
      <w:r w:rsidRPr="00552436">
        <w:t>Šujan</w:t>
      </w:r>
      <w:proofErr w:type="spellEnd"/>
      <w:r>
        <w:t xml:space="preserve"> </w:t>
      </w:r>
      <w:r w:rsidR="002D3C6F">
        <w:t>–</w:t>
      </w:r>
      <w:r>
        <w:t xml:space="preserve"> </w:t>
      </w:r>
      <w:r w:rsidR="002D3C6F">
        <w:t xml:space="preserve">velkochov </w:t>
      </w:r>
      <w:r>
        <w:t>skot</w:t>
      </w:r>
    </w:p>
    <w:p w14:paraId="40539DB6" w14:textId="5BAC55E9" w:rsidR="00552436" w:rsidRPr="00552436" w:rsidRDefault="00552436" w:rsidP="00552436">
      <w:pPr>
        <w:pStyle w:val="Bezmezer"/>
      </w:pPr>
      <w:r w:rsidRPr="00552436">
        <w:t xml:space="preserve">- soukromý zemědělec </w:t>
      </w:r>
      <w:proofErr w:type="spellStart"/>
      <w:r w:rsidR="002D3C6F">
        <w:t>M.</w:t>
      </w:r>
      <w:proofErr w:type="gramStart"/>
      <w:r w:rsidRPr="00552436">
        <w:t>Pavelka</w:t>
      </w:r>
      <w:proofErr w:type="spellEnd"/>
      <w:r>
        <w:t xml:space="preserve">- </w:t>
      </w:r>
      <w:r w:rsidR="002D3C6F">
        <w:t>velkochov</w:t>
      </w:r>
      <w:proofErr w:type="gramEnd"/>
      <w:r w:rsidR="002D3C6F">
        <w:t xml:space="preserve"> </w:t>
      </w:r>
      <w:r>
        <w:t>skot, plodiny</w:t>
      </w:r>
    </w:p>
    <w:p w14:paraId="62D62608" w14:textId="52F9E8B0" w:rsidR="00552436" w:rsidRPr="00552436" w:rsidRDefault="00552436" w:rsidP="00552436">
      <w:pPr>
        <w:pStyle w:val="Bezmezer"/>
      </w:pPr>
      <w:r w:rsidRPr="00552436">
        <w:t xml:space="preserve">- </w:t>
      </w:r>
      <w:proofErr w:type="spellStart"/>
      <w:r w:rsidRPr="00552436">
        <w:t>Agrofarma</w:t>
      </w:r>
      <w:proofErr w:type="spellEnd"/>
      <w:r w:rsidRPr="00552436">
        <w:t xml:space="preserve"> Razová </w:t>
      </w:r>
      <w:proofErr w:type="gramStart"/>
      <w:r w:rsidRPr="00552436">
        <w:t>v.o.s. ,</w:t>
      </w:r>
      <w:proofErr w:type="gramEnd"/>
      <w:r>
        <w:t xml:space="preserve"> </w:t>
      </w:r>
      <w:proofErr w:type="spellStart"/>
      <w:r w:rsidRPr="00552436">
        <w:t>Škvarka</w:t>
      </w:r>
      <w:proofErr w:type="spellEnd"/>
      <w:r w:rsidRPr="00552436">
        <w:t> </w:t>
      </w:r>
      <w:r>
        <w:t>- skot</w:t>
      </w:r>
    </w:p>
    <w:p w14:paraId="4C7DF5B8" w14:textId="7510989C" w:rsidR="00552436" w:rsidRPr="00552436" w:rsidRDefault="00552436" w:rsidP="00552436">
      <w:pPr>
        <w:pStyle w:val="Bezmezer"/>
      </w:pPr>
      <w:r w:rsidRPr="00552436">
        <w:t xml:space="preserve">- </w:t>
      </w:r>
      <w:proofErr w:type="spellStart"/>
      <w:r w:rsidRPr="00552436">
        <w:t>Agrofarma</w:t>
      </w:r>
      <w:proofErr w:type="spellEnd"/>
      <w:r w:rsidRPr="00552436">
        <w:t xml:space="preserve"> Razová v.o.s., </w:t>
      </w:r>
      <w:proofErr w:type="gramStart"/>
      <w:r w:rsidRPr="00552436">
        <w:t>Sklář</w:t>
      </w:r>
      <w:r>
        <w:t xml:space="preserve"> - skot</w:t>
      </w:r>
      <w:proofErr w:type="gramEnd"/>
    </w:p>
    <w:p w14:paraId="17487481" w14:textId="51F2F348" w:rsidR="00552436" w:rsidRPr="00552436" w:rsidRDefault="00552436" w:rsidP="00552436">
      <w:pPr>
        <w:pStyle w:val="Bezmezer"/>
      </w:pPr>
      <w:r w:rsidRPr="00552436">
        <w:t xml:space="preserve">- </w:t>
      </w:r>
      <w:proofErr w:type="spellStart"/>
      <w:r w:rsidRPr="00552436">
        <w:t>Equirelax</w:t>
      </w:r>
      <w:proofErr w:type="spellEnd"/>
      <w:r w:rsidRPr="00552436">
        <w:t xml:space="preserve"> Slezská Harta, </w:t>
      </w:r>
      <w:proofErr w:type="spellStart"/>
      <w:r w:rsidRPr="00552436">
        <w:t>z.s</w:t>
      </w:r>
      <w:proofErr w:type="spellEnd"/>
      <w:r w:rsidRPr="00552436">
        <w:t>.</w:t>
      </w:r>
      <w:r>
        <w:t xml:space="preserve"> - koně</w:t>
      </w:r>
    </w:p>
    <w:p w14:paraId="51AA387A" w14:textId="4D861D1D" w:rsidR="00552436" w:rsidRPr="00552436" w:rsidRDefault="00552436" w:rsidP="00552436">
      <w:pPr>
        <w:pStyle w:val="Bezmezer"/>
        <w:rPr>
          <w:sz w:val="20"/>
          <w:szCs w:val="20"/>
        </w:rPr>
      </w:pPr>
      <w:r w:rsidRPr="00552436">
        <w:t xml:space="preserve">- Spolek JK </w:t>
      </w:r>
      <w:proofErr w:type="gramStart"/>
      <w:r w:rsidRPr="00552436">
        <w:t>Razová</w:t>
      </w:r>
      <w:r>
        <w:t xml:space="preserve"> - koně</w:t>
      </w:r>
      <w:proofErr w:type="gramEnd"/>
    </w:p>
    <w:p w14:paraId="0A458255" w14:textId="77777777" w:rsidR="00552436" w:rsidRPr="0040400F" w:rsidRDefault="00552436" w:rsidP="00552436">
      <w:pPr>
        <w:pStyle w:val="Bezmezer"/>
        <w:rPr>
          <w:rFonts w:eastAsia="Times New Roman"/>
          <w:kern w:val="0"/>
          <w:lang w:eastAsia="cs-CZ"/>
          <w14:ligatures w14:val="none"/>
        </w:rPr>
      </w:pPr>
    </w:p>
    <w:p w14:paraId="1E76DA7D" w14:textId="77777777" w:rsidR="00552436" w:rsidRDefault="00552436" w:rsidP="004040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750F4D28" w14:textId="3739BB83" w:rsidR="00617800" w:rsidRPr="005C5BED" w:rsidRDefault="005C5BED" w:rsidP="0040400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Zpracoval: Ing. Vít Procházka</w:t>
      </w:r>
    </w:p>
    <w:p w14:paraId="3A69F018" w14:textId="56604C5B" w:rsidR="00617800" w:rsidRDefault="005C5BED" w:rsidP="0040400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proofErr w:type="gramStart"/>
      <w:r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Dne :</w:t>
      </w:r>
      <w:proofErr w:type="gramEnd"/>
      <w:r w:rsidRPr="005C5BED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22.10.2024</w:t>
      </w:r>
    </w:p>
    <w:p w14:paraId="743425D4" w14:textId="77777777" w:rsidR="00552436" w:rsidRPr="005C5BED" w:rsidRDefault="00552436" w:rsidP="0040400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</w:p>
    <w:p w14:paraId="05790D36" w14:textId="6578B76B" w:rsidR="00617800" w:rsidRPr="002D3C6F" w:rsidRDefault="00617800" w:rsidP="009F6A7B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kern w:val="0"/>
          <w:sz w:val="32"/>
          <w:szCs w:val="32"/>
          <w:lang w:eastAsia="cs-CZ"/>
          <w14:ligatures w14:val="none"/>
        </w:rPr>
      </w:pPr>
      <w:proofErr w:type="gramStart"/>
      <w:r w:rsidRPr="002D3C6F">
        <w:rPr>
          <w:rFonts w:eastAsia="Times New Roman" w:cstheme="minorHAnsi"/>
          <w:b/>
          <w:bCs/>
          <w:kern w:val="0"/>
          <w:sz w:val="32"/>
          <w:szCs w:val="32"/>
          <w:lang w:eastAsia="cs-CZ"/>
          <w14:ligatures w14:val="none"/>
        </w:rPr>
        <w:lastRenderedPageBreak/>
        <w:t>Příloha  č.1</w:t>
      </w:r>
      <w:proofErr w:type="gramEnd"/>
    </w:p>
    <w:p w14:paraId="38D1D0C4" w14:textId="77777777" w:rsid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</w:p>
    <w:p w14:paraId="70FC5E9B" w14:textId="0F9C1CF8" w:rsidR="00617800" w:rsidRPr="00552436" w:rsidRDefault="00617800" w:rsidP="00552436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cs-CZ"/>
          <w14:ligatures w14:val="none"/>
        </w:rPr>
      </w:pPr>
      <w:r w:rsidRPr="005C5BED">
        <w:rPr>
          <w:rFonts w:eastAsia="Times New Roman" w:cstheme="minorHAnsi"/>
          <w:b/>
          <w:bCs/>
          <w:kern w:val="0"/>
          <w:sz w:val="28"/>
          <w:szCs w:val="28"/>
          <w:lang w:eastAsia="cs-CZ"/>
          <w14:ligatures w14:val="none"/>
        </w:rPr>
        <w:t>Výběr závěrů studií zkoumajících vliv provozu kamenolomu na zdraví hospodářských zvířat v okolí těžby</w:t>
      </w:r>
    </w:p>
    <w:p w14:paraId="3028874F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kern w:val="0"/>
          <w:lang w:eastAsia="cs-CZ"/>
          <w14:ligatures w14:val="none"/>
        </w:rPr>
        <w:t>Provoz povrchového kamenolomu má zásadní dopad na kvalitu masa jatečného skotu. Níže uvádím podrobný rozbor jednotlivých faktorů, doplněný odkazy na relevantní zdroje.</w:t>
      </w:r>
    </w:p>
    <w:p w14:paraId="1DDB9F84" w14:textId="77777777" w:rsidR="00617800" w:rsidRPr="00617800" w:rsidRDefault="00617800" w:rsidP="00617800">
      <w:pPr>
        <w:spacing w:after="0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kern w:val="0"/>
          <w:lang w:eastAsia="cs-CZ"/>
          <w14:ligatures w14:val="none"/>
        </w:rPr>
        <w:pict w14:anchorId="37983C5D">
          <v:rect id="_x0000_i1025" style="width:0;height:1.5pt" o:hralign="center" o:hrstd="t" o:hr="t" fillcolor="#a0a0a0" stroked="f"/>
        </w:pict>
      </w:r>
    </w:p>
    <w:p w14:paraId="0D835F2D" w14:textId="77777777" w:rsidR="00617800" w:rsidRPr="00617800" w:rsidRDefault="00617800" w:rsidP="006178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1. </w:t>
      </w:r>
      <w:r w:rsidRPr="00617800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Stres způsobený hlukem a vibracemi</w:t>
      </w:r>
    </w:p>
    <w:p w14:paraId="03E6FB1F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Hluk a vibrace z výbuchů:</w:t>
      </w:r>
    </w:p>
    <w:p w14:paraId="4F3C8976" w14:textId="77777777" w:rsidR="00617800" w:rsidRPr="00617800" w:rsidRDefault="00617800" w:rsidP="006178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Akutní stresové reakce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Náhlé hlasité zvuky a vibrace z výbuchů mohou u skotu vyvolat okamžitý stres, projevující se neklidem, panikou nebo sníženým příjmem potravy. Skot má citlivý sluch a je obzvláště vnímavý k nízkofrekvenčním zvukům a vibracím.</w:t>
      </w:r>
    </w:p>
    <w:p w14:paraId="60724C5B" w14:textId="77777777" w:rsidR="00617800" w:rsidRPr="00617800" w:rsidRDefault="00617800" w:rsidP="006178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Chronický stres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Opakované vystavení hluku a vibracím může vést k chronickému stresu, který ovlivňuje hormonální rovnováhu a imunitní systém zvířat. To může způsobit sníženou odolnost vůči nemocem a ovlivnit reprodukční schopnosti.</w:t>
      </w:r>
    </w:p>
    <w:p w14:paraId="1BE82CC2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Fyziologické důsledky stresu:</w:t>
      </w:r>
    </w:p>
    <w:p w14:paraId="3509BEF5" w14:textId="77777777" w:rsidR="00617800" w:rsidRPr="00617800" w:rsidRDefault="00617800" w:rsidP="006178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Uvolňování stresových hormonů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Zvýšená hladina kortizolu a adrenalinu ovlivňuje metabolické procesy, zvyšuje rozklad svalového glykogenu a snižuje energetické rezervy.</w:t>
      </w:r>
    </w:p>
    <w:p w14:paraId="51EF847C" w14:textId="77777777" w:rsidR="00617800" w:rsidRPr="00617800" w:rsidRDefault="00617800" w:rsidP="006178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Změny v metabolismu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Stres ovlivňuje metabolismus bílkovin a tuků, což může vést ke změnám v kvalitě svalové tkáně.</w:t>
      </w:r>
    </w:p>
    <w:p w14:paraId="6CBA6DD3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Dopad na kvalitu masa:</w:t>
      </w:r>
    </w:p>
    <w:p w14:paraId="47141D41" w14:textId="77777777" w:rsidR="00617800" w:rsidRPr="00617800" w:rsidRDefault="00617800" w:rsidP="006178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DFD maso (</w:t>
      </w:r>
      <w:proofErr w:type="spellStart"/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Dark</w:t>
      </w:r>
      <w:proofErr w:type="spellEnd"/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, </w:t>
      </w:r>
      <w:proofErr w:type="spellStart"/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Firm</w:t>
      </w:r>
      <w:proofErr w:type="spellEnd"/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, Dry)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</w:t>
      </w:r>
    </w:p>
    <w:p w14:paraId="69B32C24" w14:textId="77777777" w:rsidR="00617800" w:rsidRPr="00617800" w:rsidRDefault="00617800" w:rsidP="0061780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Příčiny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Dlouhodobý stres vede k vyčerpání glykogenu ve svalech před porážkou. Nedostatek glykogenu znamená, že po smrti zvířete nevzniká dostatek kyseliny mléčné, což vede k vyššímu pH masa.</w:t>
      </w:r>
    </w:p>
    <w:p w14:paraId="19B13FA4" w14:textId="77777777" w:rsidR="00617800" w:rsidRPr="00617800" w:rsidRDefault="00617800" w:rsidP="0061780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Vlastnosti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Maso je tmavší barvy, tužší konzistence a suché. Vyšší pH také podporuje růst mikroorganismů, což snižuje trvanlivost masa.</w:t>
      </w:r>
    </w:p>
    <w:p w14:paraId="3FE332E5" w14:textId="77777777" w:rsidR="00617800" w:rsidRPr="00617800" w:rsidRDefault="00617800" w:rsidP="006178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Senzorické vlastnosti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DFD maso má horší chuťové vlastnosti, což může ovlivnit spotřebitelskou akceptaci a vést k ekonomickým ztrátám.</w:t>
      </w:r>
    </w:p>
    <w:p w14:paraId="0A245D80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Odkazy:</w:t>
      </w:r>
    </w:p>
    <w:p w14:paraId="3023B6F7" w14:textId="77777777" w:rsidR="00617800" w:rsidRPr="00617800" w:rsidRDefault="00617800" w:rsidP="006178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Ferguson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, D. M., &amp; Warner, R. D. (2008).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Have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we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underestimated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the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impact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of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pre-slaughter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stress on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meat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quality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in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ruminants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?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Meat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Science, 80(1), 12-19.</w:t>
      </w:r>
    </w:p>
    <w:p w14:paraId="652EF5CC" w14:textId="77777777" w:rsidR="00617800" w:rsidRPr="00617800" w:rsidRDefault="00617800" w:rsidP="006178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Grandin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, T. (2014).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Assessment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of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stress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during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handling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and transport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Journal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of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Animal Science, 92(1), 20-28.</w:t>
      </w:r>
    </w:p>
    <w:p w14:paraId="55988BAB" w14:textId="77777777" w:rsidR="00617800" w:rsidRPr="00617800" w:rsidRDefault="00617800" w:rsidP="00617800">
      <w:pPr>
        <w:spacing w:after="0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kern w:val="0"/>
          <w:lang w:eastAsia="cs-CZ"/>
          <w14:ligatures w14:val="none"/>
        </w:rPr>
        <w:pict w14:anchorId="665093AD">
          <v:rect id="_x0000_i1026" style="width:0;height:1.5pt" o:hralign="center" o:hrstd="t" o:hr="t" fillcolor="#a0a0a0" stroked="f"/>
        </w:pict>
      </w:r>
    </w:p>
    <w:p w14:paraId="583302ED" w14:textId="77777777" w:rsidR="00617800" w:rsidRPr="00617800" w:rsidRDefault="00617800" w:rsidP="006178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lastRenderedPageBreak/>
        <w:t>2.</w:t>
      </w: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 </w:t>
      </w:r>
      <w:r w:rsidRPr="00617800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Expozice prachu a respirační onemocnění</w:t>
      </w:r>
    </w:p>
    <w:p w14:paraId="380415D7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Vliv prachových částic (PM2,5 a PM10):</w:t>
      </w:r>
    </w:p>
    <w:p w14:paraId="0FC6A77C" w14:textId="77777777" w:rsidR="00617800" w:rsidRPr="00617800" w:rsidRDefault="00617800" w:rsidP="006178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Inhalace jemných částic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Prachové částice vznikající při těžbě mohou být vdechovány a usazovat se v dýchacích cestách a plicích skotu. PM2,5 jsou obzvláště nebezpečné, protože pronikají hluboko do plicní tkáně.</w:t>
      </w:r>
    </w:p>
    <w:p w14:paraId="5313F35F" w14:textId="77777777" w:rsidR="00617800" w:rsidRPr="00617800" w:rsidRDefault="00617800" w:rsidP="006178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Dráždivé účinky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Minerální prach může způsobit podráždění sliznic, záněty a snížit samočisticí schopnost dýchacích cest.</w:t>
      </w:r>
    </w:p>
    <w:p w14:paraId="3F6C6D9C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Respirační onemocnění:</w:t>
      </w:r>
    </w:p>
    <w:p w14:paraId="3DB5DB4E" w14:textId="77777777" w:rsidR="00617800" w:rsidRPr="00617800" w:rsidRDefault="00617800" w:rsidP="006178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Bronchitida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: Zánět průdušek vede </w:t>
      </w:r>
      <w:proofErr w:type="gramStart"/>
      <w:r w:rsidRPr="00617800">
        <w:rPr>
          <w:rFonts w:eastAsia="Times New Roman" w:cstheme="minorHAnsi"/>
          <w:kern w:val="0"/>
          <w:lang w:eastAsia="cs-CZ"/>
          <w14:ligatures w14:val="none"/>
        </w:rPr>
        <w:t>k</w:t>
      </w:r>
      <w:proofErr w:type="gram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kašli, obtížnému dýchání a snížené výkonnosti zvířat.</w:t>
      </w:r>
    </w:p>
    <w:p w14:paraId="31175A5C" w14:textId="1E4473F7" w:rsidR="00617800" w:rsidRPr="00552436" w:rsidRDefault="00617800" w:rsidP="006178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Pneumonie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Závažnější infekce plic mohou být smrtelné a vyžadují veterinární intervenci.</w:t>
      </w:r>
    </w:p>
    <w:p w14:paraId="67F24A3F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Dopad na kvalitu masa:</w:t>
      </w:r>
    </w:p>
    <w:p w14:paraId="55173006" w14:textId="77777777" w:rsidR="00617800" w:rsidRPr="00617800" w:rsidRDefault="00617800" w:rsidP="006178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Snížený růst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Respirační onemocnění snižují příjem potravy a efektivitu využití živin, což vede k pomalejšímu růstu a nižší tělesné hmotnosti při porážce.</w:t>
      </w:r>
    </w:p>
    <w:p w14:paraId="759A278D" w14:textId="77777777" w:rsidR="00617800" w:rsidRPr="00617800" w:rsidRDefault="00617800" w:rsidP="006178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Změny ve svalové tkáni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Chronické onemocnění mohou ovlivnit metabolismus svalů, což vede k horší textuře a snížené kvalitě masa.</w:t>
      </w:r>
    </w:p>
    <w:p w14:paraId="35EC301A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Odkazy:</w:t>
      </w:r>
    </w:p>
    <w:p w14:paraId="40FE343B" w14:textId="77777777" w:rsidR="00617800" w:rsidRPr="00617800" w:rsidRDefault="00617800" w:rsidP="006178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Purdy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, C. W., et al. (2002).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Effects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of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airborne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dust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and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ammonia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on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the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health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and performance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of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feedlot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cattle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Veterinary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Clinics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of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North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America: Food Animal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Practice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>, 18(2), 259-263.</w:t>
      </w:r>
    </w:p>
    <w:p w14:paraId="73268CA7" w14:textId="77777777" w:rsidR="00617800" w:rsidRPr="00617800" w:rsidRDefault="00617800" w:rsidP="006178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Hubbard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, K. A., et al. (2008).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Association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of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pulmonary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lesions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with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weight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gain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and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carcass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characteristics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of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feedlot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cattle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Canadian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Journal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of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Veterinary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Research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>, 72(4), 343-349.</w:t>
      </w:r>
    </w:p>
    <w:p w14:paraId="28EEDEFA" w14:textId="77777777" w:rsidR="00617800" w:rsidRPr="00617800" w:rsidRDefault="00617800" w:rsidP="00617800">
      <w:pPr>
        <w:spacing w:after="0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kern w:val="0"/>
          <w:lang w:eastAsia="cs-CZ"/>
          <w14:ligatures w14:val="none"/>
        </w:rPr>
        <w:pict w14:anchorId="3C3E3029">
          <v:rect id="_x0000_i1027" style="width:0;height:1.5pt" o:hralign="center" o:hrstd="t" o:hr="t" fillcolor="#a0a0a0" stroked="f"/>
        </w:pict>
      </w:r>
    </w:p>
    <w:p w14:paraId="6EECDD7B" w14:textId="77777777" w:rsidR="00617800" w:rsidRPr="00617800" w:rsidRDefault="00617800" w:rsidP="006178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3. Kontaminace těžkými kovy</w:t>
      </w:r>
    </w:p>
    <w:p w14:paraId="0FF9AE86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Zdroje a mechanismy kontaminace:</w:t>
      </w:r>
    </w:p>
    <w:p w14:paraId="78A90173" w14:textId="77777777" w:rsidR="00617800" w:rsidRPr="00617800" w:rsidRDefault="00617800" w:rsidP="006178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Uvolňování kovů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Těžba hornin může uvolňovat těžké kovy do životního prostředí prostřednictvím prachu a kontaminovaných vod.</w:t>
      </w:r>
    </w:p>
    <w:p w14:paraId="06A99084" w14:textId="77777777" w:rsidR="00617800" w:rsidRPr="00617800" w:rsidRDefault="00617800" w:rsidP="006178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Bioakumulace</w:t>
      </w:r>
      <w:proofErr w:type="spellEnd"/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 v potravním řetězci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Těžké kovy se hromadí v rostlinách na pastvinách, které jsou následně konzumovány skotem.</w:t>
      </w:r>
    </w:p>
    <w:p w14:paraId="3219D59F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Dopad na zdraví skotu:</w:t>
      </w:r>
    </w:p>
    <w:p w14:paraId="2424FB0C" w14:textId="77777777" w:rsidR="00617800" w:rsidRPr="00617800" w:rsidRDefault="00617800" w:rsidP="006178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Olovo (</w:t>
      </w:r>
      <w:proofErr w:type="spellStart"/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Pb</w:t>
      </w:r>
      <w:proofErr w:type="spellEnd"/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)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Může způsobit neurologické poruchy, anémii a poškození ledvin.</w:t>
      </w:r>
    </w:p>
    <w:p w14:paraId="39BFBD5F" w14:textId="77777777" w:rsidR="00617800" w:rsidRPr="00617800" w:rsidRDefault="00617800" w:rsidP="006178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Kadmium (Cd)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Ovlivňuje funkci ledvin a může způsobit osteoporózu.</w:t>
      </w:r>
    </w:p>
    <w:p w14:paraId="0BD0C054" w14:textId="77777777" w:rsidR="00617800" w:rsidRPr="00617800" w:rsidRDefault="00617800" w:rsidP="006178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Rtuť (</w:t>
      </w:r>
      <w:proofErr w:type="spellStart"/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Hg</w:t>
      </w:r>
      <w:proofErr w:type="spellEnd"/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)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Neurotoxický účinek, ovlivňuje reprodukci a imunitní systém.</w:t>
      </w:r>
    </w:p>
    <w:p w14:paraId="626F0FAF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Dopad na kvalitu masa:</w:t>
      </w:r>
    </w:p>
    <w:p w14:paraId="59B99D1E" w14:textId="77777777" w:rsidR="00617800" w:rsidRPr="00617800" w:rsidRDefault="00617800" w:rsidP="0061780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Akumulace v tkáních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Těžké kovy se hromadí ve svalech a orgánech, což zvyšuje riziko pro spotřebitele.</w:t>
      </w:r>
    </w:p>
    <w:p w14:paraId="40CD5AFF" w14:textId="77777777" w:rsidR="00617800" w:rsidRPr="00617800" w:rsidRDefault="00617800" w:rsidP="0061780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lastRenderedPageBreak/>
        <w:t>Bezpečnost potravin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Maso s nadlimitním obsahem těžkých kovů je nebezpečné a nesmí být uvedeno na trh.</w:t>
      </w:r>
    </w:p>
    <w:p w14:paraId="2128ACF9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Odkazy:</w:t>
      </w:r>
    </w:p>
    <w:p w14:paraId="3080991C" w14:textId="77777777" w:rsidR="00617800" w:rsidRPr="00617800" w:rsidRDefault="00617800" w:rsidP="0061780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Miranda, M., et al. (2009).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Impact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of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mining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activities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on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soils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,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plants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and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animals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: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heavy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metal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accumulation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and toxicity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Toxicol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Environ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Chem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>., 91(8), 1439-1452.</w:t>
      </w:r>
    </w:p>
    <w:p w14:paraId="507E9A0B" w14:textId="77777777" w:rsidR="00617800" w:rsidRPr="00617800" w:rsidRDefault="00617800" w:rsidP="0061780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EFSA Panel on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Contaminants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in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the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Food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Chain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(CONTAM). (2012).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Scientific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Opinion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on lead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dietary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exposure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in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the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European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population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. EFSA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Journal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>, 10(7), 2831.</w:t>
      </w:r>
    </w:p>
    <w:p w14:paraId="23E86DCB" w14:textId="77777777" w:rsidR="00617800" w:rsidRPr="00617800" w:rsidRDefault="00617800" w:rsidP="00617800">
      <w:pPr>
        <w:spacing w:after="0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kern w:val="0"/>
          <w:lang w:eastAsia="cs-CZ"/>
          <w14:ligatures w14:val="none"/>
        </w:rPr>
        <w:pict w14:anchorId="38CA6658">
          <v:rect id="_x0000_i1028" style="width:0;height:1.5pt" o:hralign="center" o:hrstd="t" o:hr="t" fillcolor="#a0a0a0" stroked="f"/>
        </w:pict>
      </w:r>
    </w:p>
    <w:p w14:paraId="26C8B766" w14:textId="77777777" w:rsidR="00617800" w:rsidRPr="00617800" w:rsidRDefault="00617800" w:rsidP="006178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4. Zhoršená výživa a zdraví zvířat</w:t>
      </w:r>
    </w:p>
    <w:p w14:paraId="7D3095CC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Kontaminace pastvin a krmiva:</w:t>
      </w:r>
    </w:p>
    <w:p w14:paraId="4BEFB9D4" w14:textId="77777777" w:rsidR="00617800" w:rsidRPr="00617800" w:rsidRDefault="00617800" w:rsidP="0061780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Depozice prachu na vegetaci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Snižuje fotosyntézu a obsah živin v rostlinách.</w:t>
      </w:r>
    </w:p>
    <w:p w14:paraId="46B8EAA2" w14:textId="77777777" w:rsidR="00617800" w:rsidRPr="00617800" w:rsidRDefault="00617800" w:rsidP="0061780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Přítomnost toxických látek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Těžké kovy a jiné kontaminanty mohou snižovat chutnost a stravitelnost krmiva.</w:t>
      </w:r>
    </w:p>
    <w:p w14:paraId="3F0E22EA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Dopad na zdraví skotu:</w:t>
      </w:r>
    </w:p>
    <w:p w14:paraId="1C5E5196" w14:textId="77777777" w:rsidR="00617800" w:rsidRPr="00617800" w:rsidRDefault="00617800" w:rsidP="0061780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Nedostatek živin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Vede k podvýživě, sníženému růstu a špatné kondici zvířat.</w:t>
      </w:r>
    </w:p>
    <w:p w14:paraId="0A5621AB" w14:textId="63614656" w:rsidR="00617800" w:rsidRPr="009F6A7B" w:rsidRDefault="00617800" w:rsidP="0061780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Imunosuprese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Oslabený imunitní systém zvyšuje riziko infekcí a onemocnění.</w:t>
      </w:r>
    </w:p>
    <w:p w14:paraId="25565E50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Dopad na kvalitu masa:</w:t>
      </w:r>
    </w:p>
    <w:p w14:paraId="7D6CD795" w14:textId="77777777" w:rsidR="00617800" w:rsidRPr="00617800" w:rsidRDefault="00617800" w:rsidP="0061780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Snížená svalová hmota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Ovlivňuje výtěžnost masa a jeho nutriční hodnotu.</w:t>
      </w:r>
    </w:p>
    <w:p w14:paraId="53977BFE" w14:textId="77777777" w:rsidR="00617800" w:rsidRPr="00617800" w:rsidRDefault="00617800" w:rsidP="0061780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Změny ve složení masa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Nedostatečná výživa může ovlivnit obsah intramuskulárního tuku, což má vliv na chuť a šťavnatost masa.</w:t>
      </w:r>
    </w:p>
    <w:p w14:paraId="757CABB1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Odkazy:</w:t>
      </w:r>
    </w:p>
    <w:p w14:paraId="4AD39F22" w14:textId="77777777" w:rsidR="00617800" w:rsidRPr="00617800" w:rsidRDefault="00617800" w:rsidP="0061780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National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Research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Council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(NRC). (2016). </w:t>
      </w:r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Nutrient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Requirements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of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Beef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Cattle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. 8th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Edition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The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National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Academies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Press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>.</w:t>
      </w:r>
    </w:p>
    <w:p w14:paraId="338CC2AE" w14:textId="77777777" w:rsidR="00617800" w:rsidRPr="00617800" w:rsidRDefault="00617800" w:rsidP="0061780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Greenwood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, P. L., &amp;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Cafe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, L. M. (2007).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Prenatal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and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pre-weaning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growth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and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nutrition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of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cattle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: long-term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consequences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for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beef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production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>. Animal, 1(9), 1283-1296.</w:t>
      </w:r>
    </w:p>
    <w:p w14:paraId="3A155332" w14:textId="77777777" w:rsidR="00617800" w:rsidRPr="00617800" w:rsidRDefault="00617800" w:rsidP="00617800">
      <w:pPr>
        <w:spacing w:after="0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kern w:val="0"/>
          <w:lang w:eastAsia="cs-CZ"/>
          <w14:ligatures w14:val="none"/>
        </w:rPr>
        <w:pict w14:anchorId="47C50274">
          <v:rect id="_x0000_i1048" style="width:0;height:1.5pt" o:hralign="center" o:bullet="t" o:hrstd="t" o:hr="t" fillcolor="#a0a0a0" stroked="f"/>
        </w:pict>
      </w:r>
    </w:p>
    <w:p w14:paraId="5F2571AA" w14:textId="77777777" w:rsidR="00617800" w:rsidRPr="00617800" w:rsidRDefault="00617800" w:rsidP="006178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5. Vliv respiračních onemocnění na kvalitu masa</w:t>
      </w:r>
    </w:p>
    <w:p w14:paraId="3A86720E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Zdravotní komplikace:</w:t>
      </w:r>
    </w:p>
    <w:p w14:paraId="52D2611F" w14:textId="77777777" w:rsidR="00617800" w:rsidRPr="00617800" w:rsidRDefault="00617800" w:rsidP="0061780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Systémový zánět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Chronická respirační onemocnění mohou způsobit systémový zánět, který ovlivňuje celé tělo zvířete.</w:t>
      </w:r>
    </w:p>
    <w:p w14:paraId="6BE4BA86" w14:textId="77777777" w:rsidR="00617800" w:rsidRDefault="00617800" w:rsidP="0061780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Kachexie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Ztráta svalové hmoty a tělesného tuku v důsledku chronické nemoci.</w:t>
      </w:r>
    </w:p>
    <w:p w14:paraId="768C0D94" w14:textId="77777777" w:rsidR="00552436" w:rsidRDefault="00552436" w:rsidP="00552436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</w:p>
    <w:p w14:paraId="5B61D369" w14:textId="77777777" w:rsidR="00552436" w:rsidRPr="00617800" w:rsidRDefault="00552436" w:rsidP="00552436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</w:p>
    <w:p w14:paraId="40D4A5D5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lastRenderedPageBreak/>
        <w:t>Dopad na svalovou tkáň:</w:t>
      </w:r>
    </w:p>
    <w:p w14:paraId="38EABFA9" w14:textId="77777777" w:rsidR="00617800" w:rsidRPr="00617800" w:rsidRDefault="00617800" w:rsidP="0061780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Metabolické změny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Zánět může ovlivnit metabolismus bílkovin, což vede k degradaci svalové tkáně.</w:t>
      </w:r>
    </w:p>
    <w:p w14:paraId="20C783B9" w14:textId="77777777" w:rsidR="00617800" w:rsidRPr="00617800" w:rsidRDefault="00617800" w:rsidP="0061780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Snížená kvalita masa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Změny v svalových vláknech mohou ovlivnit texturu, barvu a šťavnatost masa.</w:t>
      </w:r>
    </w:p>
    <w:p w14:paraId="21151511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Použití léčiv:</w:t>
      </w:r>
    </w:p>
    <w:p w14:paraId="40D6043E" w14:textId="77777777" w:rsidR="00617800" w:rsidRPr="00617800" w:rsidRDefault="00617800" w:rsidP="0061780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Antibiotická rezidua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Nadměrné nebo nevhodné používání antibiotik může vést k přítomnosti reziduí v mase.</w:t>
      </w:r>
    </w:p>
    <w:p w14:paraId="6D6D9AE8" w14:textId="77777777" w:rsidR="00617800" w:rsidRPr="00617800" w:rsidRDefault="00617800" w:rsidP="0061780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Regulační požadavky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Přítomnost reziduí nad stanovené limity je nepřípustná a může vést k stažení produktů z trhu.</w:t>
      </w:r>
    </w:p>
    <w:p w14:paraId="20DCB510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Odkazy:</w:t>
      </w:r>
    </w:p>
    <w:p w14:paraId="4E1AE72D" w14:textId="77777777" w:rsidR="00617800" w:rsidRPr="00617800" w:rsidRDefault="00617800" w:rsidP="0061780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Tarrant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, P. V. (1989). </w:t>
      </w:r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Animal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behaviour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and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meat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quality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Meat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Science, 26(3), 215-236.</w:t>
      </w:r>
    </w:p>
    <w:p w14:paraId="7923844F" w14:textId="77777777" w:rsidR="00617800" w:rsidRPr="00617800" w:rsidRDefault="00617800" w:rsidP="0061780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Thomson, D. U., &amp;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White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, B. J. (2006).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Backgrounding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beef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cattle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Veterinary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Clinics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of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North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America: Food Animal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Practice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>, 22(2), 373-398.</w:t>
      </w:r>
    </w:p>
    <w:p w14:paraId="6297B82B" w14:textId="77777777" w:rsidR="00617800" w:rsidRPr="00617800" w:rsidRDefault="00617800" w:rsidP="00617800">
      <w:pPr>
        <w:spacing w:after="0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kern w:val="0"/>
          <w:lang w:eastAsia="cs-CZ"/>
          <w14:ligatures w14:val="none"/>
        </w:rPr>
        <w:pict w14:anchorId="6BFBF6BA">
          <v:rect id="_x0000_i1030" style="width:0;height:1.5pt" o:hralign="center" o:hrstd="t" o:hr="t" fillcolor="#a0a0a0" stroked="f"/>
        </w:pict>
      </w:r>
    </w:p>
    <w:p w14:paraId="718131FE" w14:textId="77777777" w:rsidR="00617800" w:rsidRPr="00617800" w:rsidRDefault="00617800" w:rsidP="006178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6. Regulace a bezpečnost potravin</w:t>
      </w:r>
    </w:p>
    <w:p w14:paraId="0467DE74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Legislativní rámec:</w:t>
      </w:r>
    </w:p>
    <w:p w14:paraId="1FCDC150" w14:textId="77777777" w:rsidR="00617800" w:rsidRPr="00617800" w:rsidRDefault="00617800" w:rsidP="0061780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Maximální limity kontaminantů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: Stanoveny mezinárodními organizacemi (např.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Codex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Alimentarius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>) a národní legislativou (např. nařízení Evropské komise č. 1881/2006).</w:t>
      </w:r>
    </w:p>
    <w:p w14:paraId="337DE43E" w14:textId="77777777" w:rsidR="00617800" w:rsidRPr="00617800" w:rsidRDefault="00617800" w:rsidP="0061780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Bezpečnostní protokoly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Chovatelé musí dodržovat postupy pro minimalizaci expozice zvířat kontaminantům.</w:t>
      </w:r>
    </w:p>
    <w:p w14:paraId="7FA9F19E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Monitoring a kontrola:</w:t>
      </w:r>
    </w:p>
    <w:p w14:paraId="35A72519" w14:textId="77777777" w:rsidR="00617800" w:rsidRPr="00617800" w:rsidRDefault="00617800" w:rsidP="0061780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Testování masa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Pravidelné laboratorní analýzy na přítomnost těžkých kovů, reziduí léčiv a mikrobiální kontaminace.</w:t>
      </w:r>
    </w:p>
    <w:p w14:paraId="6846FCBB" w14:textId="77777777" w:rsidR="00617800" w:rsidRPr="00617800" w:rsidRDefault="00617800" w:rsidP="0061780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Traceabilita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>: Systémy sledování původu masa umožňují rychlou reakci v případě zjištění kontaminace.</w:t>
      </w:r>
    </w:p>
    <w:p w14:paraId="065A8B2C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Důsledky nedodržení předpisů:</w:t>
      </w:r>
    </w:p>
    <w:p w14:paraId="5A99C66A" w14:textId="77777777" w:rsidR="00617800" w:rsidRPr="00617800" w:rsidRDefault="00617800" w:rsidP="0061780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Ekonomické sankce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Pokuty, stažení produktů z trhu a ztráta důvěry spotřebitelů.</w:t>
      </w:r>
    </w:p>
    <w:p w14:paraId="1C3D4B6E" w14:textId="7741EEAE" w:rsidR="00617800" w:rsidRPr="00617800" w:rsidRDefault="00617800" w:rsidP="0061780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Právní odpovědnost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>: Možnost soudních sporů a trestních sankcí pro chovatele a zpracovatele.</w:t>
      </w:r>
    </w:p>
    <w:p w14:paraId="768374F4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Odkazy:</w:t>
      </w:r>
    </w:p>
    <w:p w14:paraId="2C2AA51C" w14:textId="77777777" w:rsidR="00617800" w:rsidRPr="00617800" w:rsidRDefault="00617800" w:rsidP="0061780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Codex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Alimentarius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kern w:val="0"/>
          <w:lang w:eastAsia="cs-CZ"/>
          <w14:ligatures w14:val="none"/>
        </w:rPr>
        <w:t>Commission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. (2015). </w:t>
      </w:r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General Standard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for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Contaminants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and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Toxins</w:t>
      </w:r>
      <w:proofErr w:type="spellEnd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in Food and </w:t>
      </w:r>
      <w:proofErr w:type="spellStart"/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Feed</w:t>
      </w:r>
      <w:proofErr w:type="spellEnd"/>
      <w:r w:rsidRPr="00617800">
        <w:rPr>
          <w:rFonts w:eastAsia="Times New Roman" w:cstheme="minorHAnsi"/>
          <w:kern w:val="0"/>
          <w:lang w:eastAsia="cs-CZ"/>
          <w14:ligatures w14:val="none"/>
        </w:rPr>
        <w:t>. CODEX STAN 193-1995.</w:t>
      </w:r>
    </w:p>
    <w:p w14:paraId="2521EA20" w14:textId="4590466E" w:rsidR="00617800" w:rsidRPr="00552436" w:rsidRDefault="00617800" w:rsidP="0055243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Evropská komise. (2006). </w:t>
      </w:r>
      <w:r w:rsidRPr="00617800">
        <w:rPr>
          <w:rFonts w:eastAsia="Times New Roman" w:cstheme="minorHAnsi"/>
          <w:i/>
          <w:iCs/>
          <w:kern w:val="0"/>
          <w:lang w:eastAsia="cs-CZ"/>
          <w14:ligatures w14:val="none"/>
        </w:rPr>
        <w:t>Nařízení (ES) č. 1881/2006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o stanovení maximálních limitů některých kontaminantů v potravinách.</w:t>
      </w:r>
    </w:p>
    <w:p w14:paraId="3A48054D" w14:textId="77777777" w:rsidR="00617800" w:rsidRPr="00617800" w:rsidRDefault="00617800" w:rsidP="00617800">
      <w:pPr>
        <w:spacing w:after="0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kern w:val="0"/>
          <w:lang w:eastAsia="cs-CZ"/>
          <w14:ligatures w14:val="none"/>
        </w:rPr>
        <w:lastRenderedPageBreak/>
        <w:pict w14:anchorId="3C352E90">
          <v:rect id="_x0000_i1031" style="width:0;height:1.5pt" o:hralign="center" o:hrstd="t" o:hr="t" fillcolor="#a0a0a0" stroked="f"/>
        </w:pict>
      </w:r>
    </w:p>
    <w:p w14:paraId="78002320" w14:textId="77777777" w:rsidR="00617800" w:rsidRPr="000A7225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0A7225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Závěr</w:t>
      </w:r>
    </w:p>
    <w:p w14:paraId="38507FC2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kern w:val="0"/>
          <w:lang w:eastAsia="cs-CZ"/>
          <w14:ligatures w14:val="none"/>
        </w:rPr>
        <w:t>Provoz povrchového kamenolomu má významný negativní dopad na kvalitu masa jatečného skotu prostřednictvím různých mechanismů:</w:t>
      </w:r>
    </w:p>
    <w:p w14:paraId="0341F625" w14:textId="77777777" w:rsidR="00617800" w:rsidRPr="00617800" w:rsidRDefault="00617800" w:rsidP="0061780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Stres z hluku a vibrací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vede k fyziologickým změnám, které ovlivňují kvalitu masa (např. vznik DFD masa).</w:t>
      </w:r>
    </w:p>
    <w:p w14:paraId="148C938E" w14:textId="77777777" w:rsidR="00617800" w:rsidRPr="00617800" w:rsidRDefault="00617800" w:rsidP="0061780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Expozice prachu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způsobuje respirační onemocnění, která snižují růst a ovlivňují svalovou tkáň.</w:t>
      </w:r>
    </w:p>
    <w:p w14:paraId="70056535" w14:textId="77777777" w:rsidR="00617800" w:rsidRPr="00617800" w:rsidRDefault="00617800" w:rsidP="0061780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Kontaminace těžkými kovy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představuje zdravotní riziko pro zvířata i spotřebitele a může vést k akumulaci toxických látek v mase.</w:t>
      </w:r>
    </w:p>
    <w:p w14:paraId="1A08A30F" w14:textId="77777777" w:rsidR="00617800" w:rsidRPr="00617800" w:rsidRDefault="00617800" w:rsidP="0061780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Zhoršená výživa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v důsledku kontaminace pastvin ovlivňuje celkový zdravotní stav skotu a kvalitu masa.</w:t>
      </w:r>
    </w:p>
    <w:p w14:paraId="58643337" w14:textId="77777777" w:rsidR="00617800" w:rsidRPr="00617800" w:rsidRDefault="00617800" w:rsidP="0061780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Respirační onemocnění a používání léčiv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mohou dále snižovat kvalitu masa a představovat riziko přítomnosti reziduí léčiv.</w:t>
      </w:r>
    </w:p>
    <w:p w14:paraId="170DAABC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kern w:val="0"/>
          <w:lang w:eastAsia="cs-CZ"/>
          <w14:ligatures w14:val="none"/>
        </w:rPr>
        <w:t>Je nezbytné přijmout opatření k minimalizaci těchto negativních vlivů:</w:t>
      </w:r>
    </w:p>
    <w:p w14:paraId="025BBB67" w14:textId="77777777" w:rsidR="00617800" w:rsidRPr="00617800" w:rsidRDefault="00617800" w:rsidP="0061780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Technická opatření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v kamenolomu ke snížení emisí prachu a hluku.</w:t>
      </w:r>
    </w:p>
    <w:p w14:paraId="14310E60" w14:textId="77777777" w:rsidR="00617800" w:rsidRPr="00617800" w:rsidRDefault="00617800" w:rsidP="0061780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Ochranné pásmo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mezi těžební oblastí a zemědělskými pozemky (bezpečná hranice cca 3 km).</w:t>
      </w:r>
    </w:p>
    <w:p w14:paraId="390135F2" w14:textId="77777777" w:rsidR="00617800" w:rsidRPr="00617800" w:rsidRDefault="00617800" w:rsidP="0061780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Pravidelný monitoring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zdraví zvířat a kvality krmiva.</w:t>
      </w:r>
    </w:p>
    <w:p w14:paraId="7E7F50D0" w14:textId="77777777" w:rsidR="00617800" w:rsidRPr="00617800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kern w:val="0"/>
          <w:lang w:eastAsia="cs-CZ"/>
          <w14:ligatures w14:val="none"/>
        </w:rPr>
        <w:t>Implementace těchto opatření je klíčová pro zajištění zdraví skotu, kvality masa a ochrany spotřebitelů.</w:t>
      </w:r>
    </w:p>
    <w:p w14:paraId="754C3BD6" w14:textId="77777777" w:rsidR="00617800" w:rsidRPr="00C51DDB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617800">
        <w:rPr>
          <w:rFonts w:eastAsia="Times New Roman" w:cstheme="minorHAnsi"/>
          <w:b/>
          <w:bCs/>
          <w:kern w:val="0"/>
          <w:lang w:eastAsia="cs-CZ"/>
          <w14:ligatures w14:val="none"/>
        </w:rPr>
        <w:t>Odkazy:</w:t>
      </w:r>
    </w:p>
    <w:p w14:paraId="08A07FC0" w14:textId="77777777" w:rsidR="00617800" w:rsidRPr="00C51DDB" w:rsidRDefault="00617800" w:rsidP="0061780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C51DDB">
        <w:rPr>
          <w:rFonts w:eastAsia="Times New Roman" w:cstheme="minorHAnsi"/>
          <w:kern w:val="0"/>
          <w:lang w:eastAsia="cs-CZ"/>
          <w14:ligatures w14:val="none"/>
        </w:rPr>
        <w:t>Josh</w:t>
      </w:r>
      <w:proofErr w:type="spellEnd"/>
      <w:r w:rsidRPr="00C51DDB">
        <w:rPr>
          <w:rFonts w:eastAsia="Times New Roman" w:cstheme="minorHAnsi"/>
          <w:kern w:val="0"/>
          <w:lang w:eastAsia="cs-CZ"/>
          <w14:ligatures w14:val="none"/>
        </w:rPr>
        <w:t xml:space="preserve"> Thomas, "</w:t>
      </w:r>
      <w:proofErr w:type="spellStart"/>
      <w:r w:rsidRPr="00C51DDB">
        <w:rPr>
          <w:rFonts w:eastAsia="Times New Roman" w:cstheme="minorHAnsi"/>
          <w:kern w:val="0"/>
          <w:lang w:eastAsia="cs-CZ"/>
          <w14:ligatures w14:val="none"/>
        </w:rPr>
        <w:t>Managing</w:t>
      </w:r>
      <w:proofErr w:type="spellEnd"/>
      <w:r w:rsidRPr="00C51DDB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C51DDB">
        <w:rPr>
          <w:rFonts w:eastAsia="Times New Roman" w:cstheme="minorHAnsi"/>
          <w:kern w:val="0"/>
          <w:lang w:eastAsia="cs-CZ"/>
          <w14:ligatures w14:val="none"/>
        </w:rPr>
        <w:t>Dust</w:t>
      </w:r>
      <w:proofErr w:type="spellEnd"/>
      <w:r w:rsidRPr="00C51DDB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C51DDB">
        <w:rPr>
          <w:rFonts w:eastAsia="Times New Roman" w:cstheme="minorHAnsi"/>
          <w:kern w:val="0"/>
          <w:lang w:eastAsia="cs-CZ"/>
          <w14:ligatures w14:val="none"/>
        </w:rPr>
        <w:t>Risks</w:t>
      </w:r>
      <w:proofErr w:type="spellEnd"/>
      <w:r w:rsidRPr="00C51DDB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C51DDB">
        <w:rPr>
          <w:rFonts w:eastAsia="Times New Roman" w:cstheme="minorHAnsi"/>
          <w:kern w:val="0"/>
          <w:lang w:eastAsia="cs-CZ"/>
          <w14:ligatures w14:val="none"/>
        </w:rPr>
        <w:t>at</w:t>
      </w:r>
      <w:proofErr w:type="spellEnd"/>
      <w:r w:rsidRPr="00C51DDB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C51DDB">
        <w:rPr>
          <w:rFonts w:eastAsia="Times New Roman" w:cstheme="minorHAnsi"/>
          <w:kern w:val="0"/>
          <w:lang w:eastAsia="cs-CZ"/>
          <w14:ligatures w14:val="none"/>
        </w:rPr>
        <w:t>Quarries</w:t>
      </w:r>
      <w:proofErr w:type="spellEnd"/>
      <w:r w:rsidRPr="00C51DDB">
        <w:rPr>
          <w:rFonts w:eastAsia="Times New Roman" w:cstheme="minorHAnsi"/>
          <w:kern w:val="0"/>
          <w:lang w:eastAsia="cs-CZ"/>
          <w14:ligatures w14:val="none"/>
        </w:rPr>
        <w:t xml:space="preserve">," </w:t>
      </w:r>
      <w:proofErr w:type="spellStart"/>
      <w:r w:rsidRPr="00C51DDB">
        <w:rPr>
          <w:rFonts w:eastAsia="Times New Roman" w:cstheme="minorHAnsi"/>
          <w:i/>
          <w:iCs/>
          <w:kern w:val="0"/>
          <w:lang w:eastAsia="cs-CZ"/>
          <w14:ligatures w14:val="none"/>
        </w:rPr>
        <w:t>Envirotec</w:t>
      </w:r>
      <w:proofErr w:type="spellEnd"/>
      <w:r w:rsidRPr="00C51DDB">
        <w:rPr>
          <w:rFonts w:eastAsia="Times New Roman" w:cstheme="minorHAnsi"/>
          <w:kern w:val="0"/>
          <w:lang w:eastAsia="cs-CZ"/>
          <w14:ligatures w14:val="none"/>
        </w:rPr>
        <w:t>, říjen 2019​</w:t>
      </w:r>
      <w:r w:rsidRPr="0061780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</w:p>
    <w:p w14:paraId="105197BC" w14:textId="77777777" w:rsidR="00617800" w:rsidRPr="00C51DDB" w:rsidRDefault="00617800" w:rsidP="0061780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C51DDB">
        <w:rPr>
          <w:rFonts w:eastAsia="Times New Roman" w:cstheme="minorHAnsi"/>
          <w:kern w:val="0"/>
          <w:lang w:eastAsia="cs-CZ"/>
          <w14:ligatures w14:val="none"/>
        </w:rPr>
        <w:t>"</w:t>
      </w:r>
      <w:proofErr w:type="spellStart"/>
      <w:r w:rsidRPr="00C51DDB">
        <w:rPr>
          <w:rFonts w:eastAsia="Times New Roman" w:cstheme="minorHAnsi"/>
          <w:kern w:val="0"/>
          <w:lang w:eastAsia="cs-CZ"/>
          <w14:ligatures w14:val="none"/>
        </w:rPr>
        <w:t>Noise</w:t>
      </w:r>
      <w:proofErr w:type="spellEnd"/>
      <w:r w:rsidRPr="00C51DDB">
        <w:rPr>
          <w:rFonts w:eastAsia="Times New Roman" w:cstheme="minorHAnsi"/>
          <w:kern w:val="0"/>
          <w:lang w:eastAsia="cs-CZ"/>
          <w14:ligatures w14:val="none"/>
        </w:rPr>
        <w:t xml:space="preserve"> and </w:t>
      </w:r>
      <w:proofErr w:type="spellStart"/>
      <w:r w:rsidRPr="00C51DDB">
        <w:rPr>
          <w:rFonts w:eastAsia="Times New Roman" w:cstheme="minorHAnsi"/>
          <w:kern w:val="0"/>
          <w:lang w:eastAsia="cs-CZ"/>
          <w14:ligatures w14:val="none"/>
        </w:rPr>
        <w:t>Vibration</w:t>
      </w:r>
      <w:proofErr w:type="spellEnd"/>
      <w:r w:rsidRPr="00C51DDB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C51DDB">
        <w:rPr>
          <w:rFonts w:eastAsia="Times New Roman" w:cstheme="minorHAnsi"/>
          <w:kern w:val="0"/>
          <w:lang w:eastAsia="cs-CZ"/>
          <w14:ligatures w14:val="none"/>
        </w:rPr>
        <w:t>from</w:t>
      </w:r>
      <w:proofErr w:type="spellEnd"/>
      <w:r w:rsidRPr="00C51DDB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C51DDB">
        <w:rPr>
          <w:rFonts w:eastAsia="Times New Roman" w:cstheme="minorHAnsi"/>
          <w:kern w:val="0"/>
          <w:lang w:eastAsia="cs-CZ"/>
          <w14:ligatures w14:val="none"/>
        </w:rPr>
        <w:t>Blasting</w:t>
      </w:r>
      <w:proofErr w:type="spellEnd"/>
      <w:r w:rsidRPr="00C51DDB">
        <w:rPr>
          <w:rFonts w:eastAsia="Times New Roman" w:cstheme="minorHAnsi"/>
          <w:kern w:val="0"/>
          <w:lang w:eastAsia="cs-CZ"/>
          <w14:ligatures w14:val="none"/>
        </w:rPr>
        <w:t xml:space="preserve">," </w:t>
      </w:r>
      <w:r w:rsidRPr="00C51DDB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Department </w:t>
      </w:r>
      <w:proofErr w:type="spellStart"/>
      <w:r w:rsidRPr="00C51DDB">
        <w:rPr>
          <w:rFonts w:eastAsia="Times New Roman" w:cstheme="minorHAnsi"/>
          <w:i/>
          <w:iCs/>
          <w:kern w:val="0"/>
          <w:lang w:eastAsia="cs-CZ"/>
          <w14:ligatures w14:val="none"/>
        </w:rPr>
        <w:t>of</w:t>
      </w:r>
      <w:proofErr w:type="spellEnd"/>
      <w:r w:rsidRPr="00C51DDB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Environment and Science</w:t>
      </w:r>
      <w:r w:rsidRPr="00C51DDB">
        <w:rPr>
          <w:rFonts w:eastAsia="Times New Roman" w:cstheme="minorHAnsi"/>
          <w:kern w:val="0"/>
          <w:lang w:eastAsia="cs-CZ"/>
          <w14:ligatures w14:val="none"/>
        </w:rPr>
        <w:t>, 2022​</w:t>
      </w:r>
    </w:p>
    <w:p w14:paraId="2536B681" w14:textId="77777777" w:rsidR="00617800" w:rsidRPr="00C51DDB" w:rsidRDefault="00617800" w:rsidP="0061780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C51DDB">
        <w:rPr>
          <w:rFonts w:eastAsia="Times New Roman" w:cstheme="minorHAnsi"/>
          <w:kern w:val="0"/>
          <w:lang w:eastAsia="cs-CZ"/>
          <w14:ligatures w14:val="none"/>
        </w:rPr>
        <w:t xml:space="preserve">"Controlling </w:t>
      </w:r>
      <w:proofErr w:type="spellStart"/>
      <w:r w:rsidRPr="00C51DDB">
        <w:rPr>
          <w:rFonts w:eastAsia="Times New Roman" w:cstheme="minorHAnsi"/>
          <w:kern w:val="0"/>
          <w:lang w:eastAsia="cs-CZ"/>
          <w14:ligatures w14:val="none"/>
        </w:rPr>
        <w:t>Dust</w:t>
      </w:r>
      <w:proofErr w:type="spellEnd"/>
      <w:r w:rsidRPr="00C51DDB">
        <w:rPr>
          <w:rFonts w:eastAsia="Times New Roman" w:cstheme="minorHAnsi"/>
          <w:kern w:val="0"/>
          <w:lang w:eastAsia="cs-CZ"/>
          <w14:ligatures w14:val="none"/>
        </w:rPr>
        <w:t xml:space="preserve"> and </w:t>
      </w:r>
      <w:proofErr w:type="spellStart"/>
      <w:r w:rsidRPr="00C51DDB">
        <w:rPr>
          <w:rFonts w:eastAsia="Times New Roman" w:cstheme="minorHAnsi"/>
          <w:kern w:val="0"/>
          <w:lang w:eastAsia="cs-CZ"/>
          <w14:ligatures w14:val="none"/>
        </w:rPr>
        <w:t>Erosion</w:t>
      </w:r>
      <w:proofErr w:type="spellEnd"/>
      <w:r w:rsidRPr="00C51DDB">
        <w:rPr>
          <w:rFonts w:eastAsia="Times New Roman" w:cstheme="minorHAnsi"/>
          <w:kern w:val="0"/>
          <w:lang w:eastAsia="cs-CZ"/>
          <w14:ligatures w14:val="none"/>
        </w:rPr>
        <w:t xml:space="preserve"> in </w:t>
      </w:r>
      <w:proofErr w:type="spellStart"/>
      <w:r w:rsidRPr="00C51DDB">
        <w:rPr>
          <w:rFonts w:eastAsia="Times New Roman" w:cstheme="minorHAnsi"/>
          <w:kern w:val="0"/>
          <w:lang w:eastAsia="cs-CZ"/>
          <w14:ligatures w14:val="none"/>
        </w:rPr>
        <w:t>Quarries</w:t>
      </w:r>
      <w:proofErr w:type="spellEnd"/>
      <w:r w:rsidRPr="00C51DDB">
        <w:rPr>
          <w:rFonts w:eastAsia="Times New Roman" w:cstheme="minorHAnsi"/>
          <w:kern w:val="0"/>
          <w:lang w:eastAsia="cs-CZ"/>
          <w14:ligatures w14:val="none"/>
        </w:rPr>
        <w:t xml:space="preserve">," </w:t>
      </w:r>
      <w:proofErr w:type="spellStart"/>
      <w:r w:rsidRPr="00C51DDB">
        <w:rPr>
          <w:rFonts w:eastAsia="Times New Roman" w:cstheme="minorHAnsi"/>
          <w:i/>
          <w:iCs/>
          <w:kern w:val="0"/>
          <w:lang w:eastAsia="cs-CZ"/>
          <w14:ligatures w14:val="none"/>
        </w:rPr>
        <w:t>Agg</w:t>
      </w:r>
      <w:proofErr w:type="spellEnd"/>
      <w:r w:rsidRPr="00C51DDB">
        <w:rPr>
          <w:rFonts w:eastAsia="Times New Roman" w:cstheme="minorHAnsi"/>
          <w:i/>
          <w:iCs/>
          <w:kern w:val="0"/>
          <w:lang w:eastAsia="cs-CZ"/>
          <w14:ligatures w14:val="none"/>
        </w:rPr>
        <w:t>-Net</w:t>
      </w:r>
      <w:r w:rsidRPr="00C51DDB">
        <w:rPr>
          <w:rFonts w:eastAsia="Times New Roman" w:cstheme="minorHAnsi"/>
          <w:kern w:val="0"/>
          <w:lang w:eastAsia="cs-CZ"/>
          <w14:ligatures w14:val="none"/>
        </w:rPr>
        <w:t>, 2020​</w:t>
      </w:r>
    </w:p>
    <w:p w14:paraId="3F0436F9" w14:textId="77777777" w:rsidR="00617800" w:rsidRPr="00C51DDB" w:rsidRDefault="00617800" w:rsidP="00617800">
      <w:pPr>
        <w:spacing w:before="100" w:beforeAutospacing="1" w:after="100" w:afterAutospacing="1" w:line="240" w:lineRule="auto"/>
        <w:ind w:left="720"/>
        <w:rPr>
          <w:rFonts w:eastAsia="Times New Roman" w:cstheme="minorHAnsi"/>
          <w:kern w:val="0"/>
          <w:lang w:eastAsia="cs-CZ"/>
          <w14:ligatures w14:val="none"/>
        </w:rPr>
      </w:pPr>
      <w:r w:rsidRPr="00C51DDB">
        <w:rPr>
          <w:rFonts w:eastAsia="Times New Roman" w:cstheme="minorHAnsi"/>
          <w:kern w:val="0"/>
          <w:lang w:eastAsia="cs-CZ"/>
          <w14:ligatures w14:val="none"/>
        </w:rPr>
        <w:t>.</w:t>
      </w:r>
    </w:p>
    <w:p w14:paraId="1FBDCC92" w14:textId="77777777" w:rsidR="00617800" w:rsidRPr="005C5BED" w:rsidRDefault="00617800" w:rsidP="00617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</w:p>
    <w:p w14:paraId="15D215BA" w14:textId="1A9CA226" w:rsidR="00617800" w:rsidRPr="005C5BED" w:rsidRDefault="005C5BED" w:rsidP="0040400F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5C5BED">
        <w:rPr>
          <w:rFonts w:eastAsia="Times New Roman" w:cstheme="minorHAnsi"/>
          <w:kern w:val="0"/>
          <w:lang w:eastAsia="cs-CZ"/>
          <w14:ligatures w14:val="none"/>
        </w:rPr>
        <w:t>Zpracoval: Ing. Vít Procházka</w:t>
      </w:r>
    </w:p>
    <w:p w14:paraId="638733DB" w14:textId="61D72783" w:rsidR="00617800" w:rsidRDefault="005C5BED" w:rsidP="0040400F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5C5BED">
        <w:rPr>
          <w:rFonts w:eastAsia="Times New Roman" w:cstheme="minorHAnsi"/>
          <w:kern w:val="0"/>
          <w:lang w:eastAsia="cs-CZ"/>
          <w14:ligatures w14:val="none"/>
        </w:rPr>
        <w:t>Dne: 20.10.2024</w:t>
      </w:r>
    </w:p>
    <w:sectPr w:rsidR="00617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059" style="width:0;height:1.5pt" o:hralign="center" o:bullet="t" o:hrstd="t" o:hr="t" fillcolor="#a0a0a0" stroked="f"/>
    </w:pict>
  </w:numPicBullet>
  <w:abstractNum w:abstractNumId="0" w15:restartNumberingAfterBreak="0">
    <w:nsid w:val="00CF4506"/>
    <w:multiLevelType w:val="multilevel"/>
    <w:tmpl w:val="99F85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140827"/>
    <w:multiLevelType w:val="multilevel"/>
    <w:tmpl w:val="C2A83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CE3FA3"/>
    <w:multiLevelType w:val="multilevel"/>
    <w:tmpl w:val="3EDAC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75513E"/>
    <w:multiLevelType w:val="multilevel"/>
    <w:tmpl w:val="1A6C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394E20"/>
    <w:multiLevelType w:val="multilevel"/>
    <w:tmpl w:val="C9600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054AC3"/>
    <w:multiLevelType w:val="multilevel"/>
    <w:tmpl w:val="DA2C5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6B6C33"/>
    <w:multiLevelType w:val="multilevel"/>
    <w:tmpl w:val="38D83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F55FDA"/>
    <w:multiLevelType w:val="multilevel"/>
    <w:tmpl w:val="12F6B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F77EBE"/>
    <w:multiLevelType w:val="multilevel"/>
    <w:tmpl w:val="3FDE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3A4ADC"/>
    <w:multiLevelType w:val="multilevel"/>
    <w:tmpl w:val="5984A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0F264F"/>
    <w:multiLevelType w:val="multilevel"/>
    <w:tmpl w:val="D0D86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AF2608"/>
    <w:multiLevelType w:val="multilevel"/>
    <w:tmpl w:val="6C76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5D0FEA"/>
    <w:multiLevelType w:val="multilevel"/>
    <w:tmpl w:val="58006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9E6C5D"/>
    <w:multiLevelType w:val="multilevel"/>
    <w:tmpl w:val="F7564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067BED"/>
    <w:multiLevelType w:val="multilevel"/>
    <w:tmpl w:val="22C2D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0957CD"/>
    <w:multiLevelType w:val="multilevel"/>
    <w:tmpl w:val="4B7EB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3A62D8"/>
    <w:multiLevelType w:val="multilevel"/>
    <w:tmpl w:val="9978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A00DBB"/>
    <w:multiLevelType w:val="multilevel"/>
    <w:tmpl w:val="C512E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8C3773"/>
    <w:multiLevelType w:val="multilevel"/>
    <w:tmpl w:val="F5348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3958BC"/>
    <w:multiLevelType w:val="multilevel"/>
    <w:tmpl w:val="DD443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BF10CA"/>
    <w:multiLevelType w:val="multilevel"/>
    <w:tmpl w:val="A0067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255E51"/>
    <w:multiLevelType w:val="multilevel"/>
    <w:tmpl w:val="3AAC5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8C573E"/>
    <w:multiLevelType w:val="multilevel"/>
    <w:tmpl w:val="6130D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D51EFA"/>
    <w:multiLevelType w:val="multilevel"/>
    <w:tmpl w:val="0B3A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C10B7A"/>
    <w:multiLevelType w:val="multilevel"/>
    <w:tmpl w:val="F6C20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D95E54"/>
    <w:multiLevelType w:val="multilevel"/>
    <w:tmpl w:val="F90C0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CE4B2C"/>
    <w:multiLevelType w:val="multilevel"/>
    <w:tmpl w:val="5306A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7963183">
    <w:abstractNumId w:val="2"/>
  </w:num>
  <w:num w:numId="2" w16cid:durableId="1113133391">
    <w:abstractNumId w:val="26"/>
  </w:num>
  <w:num w:numId="3" w16cid:durableId="1686470030">
    <w:abstractNumId w:val="10"/>
  </w:num>
  <w:num w:numId="4" w16cid:durableId="695159804">
    <w:abstractNumId w:val="25"/>
  </w:num>
  <w:num w:numId="5" w16cid:durableId="895622474">
    <w:abstractNumId w:val="12"/>
  </w:num>
  <w:num w:numId="6" w16cid:durableId="1163012746">
    <w:abstractNumId w:val="16"/>
  </w:num>
  <w:num w:numId="7" w16cid:durableId="1585340905">
    <w:abstractNumId w:val="3"/>
  </w:num>
  <w:num w:numId="8" w16cid:durableId="234248412">
    <w:abstractNumId w:val="0"/>
  </w:num>
  <w:num w:numId="9" w16cid:durableId="1058867778">
    <w:abstractNumId w:val="11"/>
  </w:num>
  <w:num w:numId="10" w16cid:durableId="456727558">
    <w:abstractNumId w:val="7"/>
  </w:num>
  <w:num w:numId="11" w16cid:durableId="1849521350">
    <w:abstractNumId w:val="9"/>
  </w:num>
  <w:num w:numId="12" w16cid:durableId="771973544">
    <w:abstractNumId w:val="4"/>
  </w:num>
  <w:num w:numId="13" w16cid:durableId="1078289415">
    <w:abstractNumId w:val="8"/>
  </w:num>
  <w:num w:numId="14" w16cid:durableId="1318339293">
    <w:abstractNumId w:val="5"/>
  </w:num>
  <w:num w:numId="15" w16cid:durableId="251547396">
    <w:abstractNumId w:val="15"/>
  </w:num>
  <w:num w:numId="16" w16cid:durableId="1754542659">
    <w:abstractNumId w:val="1"/>
  </w:num>
  <w:num w:numId="17" w16cid:durableId="1213151220">
    <w:abstractNumId w:val="18"/>
  </w:num>
  <w:num w:numId="18" w16cid:durableId="2094430398">
    <w:abstractNumId w:val="13"/>
  </w:num>
  <w:num w:numId="19" w16cid:durableId="70155711">
    <w:abstractNumId w:val="17"/>
  </w:num>
  <w:num w:numId="20" w16cid:durableId="881671594">
    <w:abstractNumId w:val="19"/>
  </w:num>
  <w:num w:numId="21" w16cid:durableId="632448771">
    <w:abstractNumId w:val="23"/>
  </w:num>
  <w:num w:numId="22" w16cid:durableId="1058286584">
    <w:abstractNumId w:val="6"/>
  </w:num>
  <w:num w:numId="23" w16cid:durableId="562522752">
    <w:abstractNumId w:val="24"/>
  </w:num>
  <w:num w:numId="24" w16cid:durableId="2098558232">
    <w:abstractNumId w:val="22"/>
  </w:num>
  <w:num w:numId="25" w16cid:durableId="709650897">
    <w:abstractNumId w:val="21"/>
  </w:num>
  <w:num w:numId="26" w16cid:durableId="1269970890">
    <w:abstractNumId w:val="14"/>
  </w:num>
  <w:num w:numId="27" w16cid:durableId="24164185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00F"/>
    <w:rsid w:val="000A7225"/>
    <w:rsid w:val="00287233"/>
    <w:rsid w:val="002D3C6F"/>
    <w:rsid w:val="00322B90"/>
    <w:rsid w:val="0040400F"/>
    <w:rsid w:val="00552436"/>
    <w:rsid w:val="005C5BED"/>
    <w:rsid w:val="00617800"/>
    <w:rsid w:val="00844E74"/>
    <w:rsid w:val="00877A42"/>
    <w:rsid w:val="00936B1E"/>
    <w:rsid w:val="009F6A7B"/>
    <w:rsid w:val="00C57D35"/>
    <w:rsid w:val="00F3716A"/>
    <w:rsid w:val="00F6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9DB7E"/>
  <w15:chartTrackingRefBased/>
  <w15:docId w15:val="{D66243A7-B282-4AD7-B14A-7C2348CD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36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Bezmezer">
    <w:name w:val="No Spacing"/>
    <w:uiPriority w:val="1"/>
    <w:qFormat/>
    <w:rsid w:val="005524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38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0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33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230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471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667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123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676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27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12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08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90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4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49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0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44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234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018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7904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4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19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3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79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39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911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488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392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28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256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612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17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056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41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1987</Words>
  <Characters>11727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Prochazka</dc:creator>
  <cp:keywords/>
  <dc:description/>
  <cp:lastModifiedBy>Vit Prochazka</cp:lastModifiedBy>
  <cp:revision>2</cp:revision>
  <dcterms:created xsi:type="dcterms:W3CDTF">2024-10-22T21:11:00Z</dcterms:created>
  <dcterms:modified xsi:type="dcterms:W3CDTF">2024-10-22T21:11:00Z</dcterms:modified>
</cp:coreProperties>
</file>